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89" w:rsidRPr="005E5789" w:rsidRDefault="005E5789" w:rsidP="005E5789">
      <w:pPr>
        <w:rPr>
          <w:rFonts w:ascii="Arial" w:hAnsi="Arial" w:cs="Arial"/>
          <w:color w:val="000000" w:themeColor="text1"/>
          <w:sz w:val="24"/>
          <w:szCs w:val="24"/>
        </w:rPr>
      </w:pPr>
      <w:r w:rsidRPr="005E5789">
        <w:rPr>
          <w:rFonts w:ascii="Arial" w:hAnsi="Arial" w:cs="Arial"/>
          <w:color w:val="000000" w:themeColor="text1"/>
          <w:sz w:val="24"/>
          <w:szCs w:val="24"/>
        </w:rPr>
        <w:t>Matérias de sites que envolvem NasTrack</w:t>
      </w:r>
    </w:p>
    <w:p w:rsidR="005E5789" w:rsidRPr="005E5789" w:rsidRDefault="005E5789" w:rsidP="005E5789">
      <w:pPr>
        <w:rPr>
          <w:rFonts w:ascii="ADAM" w:hAnsi="ADAM" w:cs="Arial"/>
          <w:b/>
          <w:color w:val="000000" w:themeColor="text1"/>
          <w:sz w:val="144"/>
          <w:szCs w:val="144"/>
        </w:rPr>
      </w:pPr>
      <w:r w:rsidRPr="005E5789">
        <w:rPr>
          <w:rFonts w:ascii="ADAM" w:hAnsi="ADAM" w:cs="Arial"/>
          <w:b/>
          <w:color w:val="000000" w:themeColor="text1"/>
          <w:sz w:val="144"/>
          <w:szCs w:val="144"/>
        </w:rPr>
        <w:t>LINKS</w:t>
      </w:r>
    </w:p>
    <w:p w:rsidR="005E5789" w:rsidRDefault="005E5789" w:rsidP="005E578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5992" w:rsidRPr="005E5789" w:rsidRDefault="00835992" w:rsidP="005E5789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5E5789">
        <w:rPr>
          <w:rFonts w:ascii="Arial" w:hAnsi="Arial" w:cs="Arial"/>
          <w:color w:val="000000" w:themeColor="text1"/>
          <w:sz w:val="24"/>
          <w:szCs w:val="24"/>
        </w:rPr>
        <w:t xml:space="preserve">Matéria do Diário Gaúcho no site, Link; </w:t>
      </w:r>
      <w:hyperlink r:id="rId4" w:history="1">
        <w:r w:rsidRPr="005E5789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http://diariogaucho.clicrbs.com.br/rs/entretenimento/noticia/2017/03/blocos-caravana-do-gauchao-shows-teatro-e-desfiles-de-carnaval-sete-opcoes-de-graca-no-findi-9749753.html</w:t>
        </w:r>
      </w:hyperlink>
    </w:p>
    <w:p w:rsidR="00835992" w:rsidRPr="005E5789" w:rsidRDefault="00835992" w:rsidP="005E5789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</w:pPr>
    </w:p>
    <w:p w:rsidR="00835992" w:rsidRPr="005E5789" w:rsidRDefault="00835992" w:rsidP="005E578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5789">
        <w:rPr>
          <w:rFonts w:ascii="Arial" w:hAnsi="Arial" w:cs="Arial"/>
          <w:color w:val="000000" w:themeColor="text1"/>
          <w:sz w:val="24"/>
          <w:szCs w:val="24"/>
        </w:rPr>
        <w:t xml:space="preserve">Matéria da Prefeitura de Canoas no site, Link; </w:t>
      </w:r>
      <w:hyperlink r:id="rId5" w:history="1">
        <w:r w:rsidRPr="005E5789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http://www.canoas.rs.gov.br/site/noticia/visualizar/id/124903</w:t>
        </w:r>
      </w:hyperlink>
    </w:p>
    <w:p w:rsidR="00835992" w:rsidRPr="005E5789" w:rsidRDefault="00766C12" w:rsidP="005E5789">
      <w:pPr>
        <w:spacing w:line="240" w:lineRule="auto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hyperlink r:id="rId6" w:history="1">
        <w:r w:rsidR="00835992" w:rsidRPr="005E5789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http://www.canoas.rs.gov.br/site/noticia/visualizar/id/125222</w:t>
        </w:r>
      </w:hyperlink>
    </w:p>
    <w:p w:rsidR="005E5789" w:rsidRPr="00766C12" w:rsidRDefault="005E5789" w:rsidP="0083599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E5789">
        <w:rPr>
          <w:rFonts w:ascii="Arial" w:hAnsi="Arial" w:cs="Arial"/>
          <w:b/>
          <w:sz w:val="24"/>
          <w:szCs w:val="24"/>
          <w:u w:val="single"/>
        </w:rPr>
        <w:t>http://www.canoas.rs.gov.br/site/noticia/visualizar/id/124775</w:t>
      </w:r>
      <w:bookmarkStart w:id="0" w:name="_GoBack"/>
      <w:bookmarkEnd w:id="0"/>
    </w:p>
    <w:p w:rsidR="00835992" w:rsidRPr="005E5789" w:rsidRDefault="00835992" w:rsidP="0083599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35992" w:rsidRPr="005E5789" w:rsidRDefault="00835992" w:rsidP="00835992">
      <w:pPr>
        <w:rPr>
          <w:color w:val="000000" w:themeColor="text1"/>
        </w:rPr>
      </w:pPr>
      <w:r w:rsidRPr="005E5789">
        <w:rPr>
          <w:rFonts w:ascii="Arial" w:hAnsi="Arial" w:cs="Arial"/>
          <w:color w:val="000000" w:themeColor="text1"/>
          <w:sz w:val="24"/>
          <w:szCs w:val="24"/>
        </w:rPr>
        <w:t>Matéria no site O Timoneiro, link;</w:t>
      </w:r>
    </w:p>
    <w:p w:rsidR="00835992" w:rsidRPr="005E5789" w:rsidRDefault="00766C12" w:rsidP="00835992">
      <w:pPr>
        <w:rPr>
          <w:rFonts w:ascii="Arial" w:hAnsi="Arial" w:cs="Arial"/>
          <w:b/>
          <w:color w:val="000000" w:themeColor="text1"/>
          <w:sz w:val="24"/>
          <w:szCs w:val="24"/>
        </w:rPr>
      </w:pPr>
      <w:hyperlink r:id="rId7" w:history="1">
        <w:r w:rsidR="00835992" w:rsidRPr="005E5789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http://otimoneiro.com.br/domingo-alegre-tera-segunda-edicao-no-dia-25-de-junho/</w:t>
        </w:r>
      </w:hyperlink>
    </w:p>
    <w:p w:rsidR="00835992" w:rsidRPr="005E5789" w:rsidRDefault="00835992" w:rsidP="0083599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5992" w:rsidRPr="005E5789" w:rsidRDefault="00835992" w:rsidP="00835992">
      <w:pPr>
        <w:rPr>
          <w:rFonts w:ascii="Arial" w:hAnsi="Arial" w:cs="Arial"/>
          <w:color w:val="000000" w:themeColor="text1"/>
          <w:sz w:val="24"/>
          <w:szCs w:val="24"/>
        </w:rPr>
      </w:pPr>
      <w:r w:rsidRPr="005E5789">
        <w:rPr>
          <w:rFonts w:ascii="Arial" w:hAnsi="Arial" w:cs="Arial"/>
          <w:color w:val="000000" w:themeColor="text1"/>
          <w:sz w:val="24"/>
          <w:szCs w:val="24"/>
        </w:rPr>
        <w:t>Matéria no site Universidade LaSalle, link;</w:t>
      </w:r>
    </w:p>
    <w:p w:rsidR="00835992" w:rsidRPr="005E5789" w:rsidRDefault="00766C12" w:rsidP="00835992">
      <w:pPr>
        <w:rPr>
          <w:rFonts w:ascii="Arial" w:hAnsi="Arial" w:cs="Arial"/>
          <w:b/>
          <w:color w:val="000000" w:themeColor="text1"/>
          <w:sz w:val="24"/>
          <w:szCs w:val="24"/>
        </w:rPr>
      </w:pPr>
      <w:hyperlink r:id="rId8" w:history="1">
        <w:r w:rsidR="00835992" w:rsidRPr="005E5789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https://unilasalle.edu.br/canoas/noticias/documentario-guajuviras-2017/</w:t>
        </w:r>
      </w:hyperlink>
    </w:p>
    <w:p w:rsidR="00835992" w:rsidRPr="005E5789" w:rsidRDefault="00835992" w:rsidP="00835992">
      <w:pPr>
        <w:rPr>
          <w:b/>
          <w:color w:val="000000" w:themeColor="text1"/>
        </w:rPr>
      </w:pPr>
    </w:p>
    <w:p w:rsidR="00835992" w:rsidRPr="005E5789" w:rsidRDefault="00835992" w:rsidP="00835992">
      <w:pPr>
        <w:rPr>
          <w:rFonts w:ascii="Arial" w:hAnsi="Arial" w:cs="Arial"/>
          <w:color w:val="000000" w:themeColor="text1"/>
          <w:sz w:val="24"/>
          <w:szCs w:val="24"/>
        </w:rPr>
      </w:pPr>
      <w:r w:rsidRPr="005E5789">
        <w:rPr>
          <w:rFonts w:ascii="Arial" w:hAnsi="Arial" w:cs="Arial"/>
          <w:color w:val="000000" w:themeColor="text1"/>
          <w:sz w:val="24"/>
          <w:szCs w:val="24"/>
        </w:rPr>
        <w:t>Matéria no site do jornal DC, link;</w:t>
      </w:r>
    </w:p>
    <w:p w:rsidR="005E5789" w:rsidRPr="005E5789" w:rsidRDefault="00766C12" w:rsidP="005E5789">
      <w:pPr>
        <w:rPr>
          <w:rFonts w:ascii="Arial" w:hAnsi="Arial" w:cs="Arial"/>
          <w:b/>
          <w:color w:val="000000" w:themeColor="text1"/>
          <w:sz w:val="24"/>
          <w:szCs w:val="24"/>
        </w:rPr>
      </w:pPr>
      <w:hyperlink r:id="rId9" w:history="1">
        <w:r w:rsidR="005E5789" w:rsidRPr="005E5789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http://www.diariodecanoas.com.br/_conteudo/2017/08/noticias/regiao/2153356-documentario-juventude-guajuviras-fala-de-arte-urbana-e-da-resistencia-nas-comunidades.html</w:t>
        </w:r>
      </w:hyperlink>
    </w:p>
    <w:p w:rsidR="00835992" w:rsidRPr="00835992" w:rsidRDefault="00835992" w:rsidP="0083599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E626E" w:rsidRPr="00835992" w:rsidRDefault="00766C12" w:rsidP="00835992">
      <w:pPr>
        <w:rPr>
          <w:color w:val="000000" w:themeColor="text1"/>
        </w:rPr>
      </w:pPr>
    </w:p>
    <w:sectPr w:rsidR="00CE626E" w:rsidRPr="00835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AM">
    <w:panose1 w:val="00000000000000000000"/>
    <w:charset w:val="00"/>
    <w:family w:val="modern"/>
    <w:notTrueType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7B"/>
    <w:rsid w:val="00093FBD"/>
    <w:rsid w:val="000A0781"/>
    <w:rsid w:val="00256499"/>
    <w:rsid w:val="005E5789"/>
    <w:rsid w:val="0072777B"/>
    <w:rsid w:val="00766C12"/>
    <w:rsid w:val="00835992"/>
    <w:rsid w:val="00D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D0258-0637-4DAD-9052-8D519B2A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599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5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lasalle.edu.br/canoas/noticias/documentario-guajuviras-20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timoneiro.com.br/domingo-alegre-tera-segunda-edicao-no-dia-25-de-junh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oas.rs.gov.br/site/noticia/visualizar/id/1252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noas.rs.gov.br/site/noticia/visualizar/id/1249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iariogaucho.clicrbs.com.br/rs/entretenimento/noticia/2017/03/blocos-caravana-do-gauchao-shows-teatro-e-desfiles-de-carnaval-sete-opcoes-de-graca-no-findi-9749753.html" TargetMode="External"/><Relationship Id="rId9" Type="http://schemas.openxmlformats.org/officeDocument/2006/relationships/hyperlink" Target="http://www.diariodecanoas.com.br/_conteudo/2017/08/noticias/regiao/2153356-documentario-juventude-guajuviras-fala-de-arte-urbana-e-da-resistencia-nas-comunidade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B796D3-14AF-4F55-BE21-95FD589C7BE9}">
  <we:reference id="wa103087929" version="1.2.0.0" store="pt-B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Gonçalves</dc:creator>
  <cp:keywords/>
  <dc:description/>
  <cp:lastModifiedBy>Kellyn Gonçalves</cp:lastModifiedBy>
  <cp:revision>4</cp:revision>
  <dcterms:created xsi:type="dcterms:W3CDTF">2018-01-26T01:03:00Z</dcterms:created>
  <dcterms:modified xsi:type="dcterms:W3CDTF">2019-11-23T20:52:00Z</dcterms:modified>
</cp:coreProperties>
</file>